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bookmarkStart w:id="0" w:name="bookmark4"/>
      <w:bookmarkStart w:id="1" w:name="bookmark3"/>
      <w:bookmarkStart w:id="2" w:name="bookmark5"/>
      <w:r>
        <w:rPr>
          <w:rFonts w:hint="eastAsia" w:ascii="宋体" w:hAnsi="宋体" w:eastAsia="宋体" w:cs="宋体"/>
          <w:b/>
          <w:bCs/>
          <w:sz w:val="32"/>
          <w:szCs w:val="32"/>
        </w:rPr>
        <w:t>关于组织申报2020年度省教育科学规划重点课题工作的通知</w:t>
      </w:r>
      <w:bookmarkEnd w:id="0"/>
      <w:bookmarkEnd w:id="1"/>
      <w:bookmarkEnd w:id="2"/>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15"/>
          <w:szCs w:val="15"/>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各部门、分院：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省教育科学规划办开展省教育科学“十三五”规划2020年度重点课题申报工作，现就有关事项通知如下：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3" w:name="bookmark6"/>
      <w:bookmarkEnd w:id="3"/>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课题申请人要求具有副高级（或相当于副高级）以上专业技术职务。不具备副高级专业技术职务的，须由两名具有正高级专业技术职务的本研究领域或研究方向的同行专家进行书面推荐。</w:t>
      </w:r>
      <w:bookmarkStart w:id="4" w:name="bookmark7"/>
      <w:bookmarkEnd w:id="4"/>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本年度课题立项重点支持按照党的十九大对教育事业提出的新要求开展与教育决策有效衔接的对策研究和能起到引领示范作用、与教学深度融合的教育实践研究。申报的课题要在</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1-3</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年内完成。服务决策的研究应在1年内完成。</w:t>
      </w:r>
      <w:bookmarkStart w:id="5" w:name="bookmark8"/>
      <w:bookmarkEnd w:id="5"/>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本年度重点课题申报不设选题指南，请结合申报者的 实际情况确定研究题目。不支持单纯以出版著作、译作为目标或以职称评审为目的的立项；不支持以专门解决本市地、 本单位个性问题的立项；不支持以专门解决本市地、本单位个性问题的立项；课题研究要着眼于解决省级层面上的问题, 注重研究总结可复制、可推广的经验，更加注重研究成果的应用与转化。</w:t>
      </w:r>
      <w:bookmarkStart w:id="6" w:name="bookmark9"/>
      <w:bookmarkEnd w:id="6"/>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课题申请人按要求填写课题《申请书》一式6份(同时提供电子稿)，</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A4</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纸打印后用</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A3</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纸双面复印，左侧中缝装订。填写《专家盲审表》用于网络盲评和课题申报汇总表(《专家盲审表》、汇总表只需提供电子稿)。</w:t>
      </w:r>
      <w:bookmarkStart w:id="7" w:name="bookmark10"/>
      <w:bookmarkEnd w:id="7"/>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申请人应符合以下条件如实填写申请材料：</w:t>
      </w:r>
      <w:bookmarkStart w:id="12" w:name="_GoBack"/>
      <w:bookmarkEnd w:id="1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（1）本年度每人只能申报1项课题；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（2）在研的省教育科学规划课题主持人不得再申报新课题;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8" w:name="bookmark11"/>
      <w:bookmarkEnd w:id="8"/>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（3）在研的省教育科学规划课题第一、第二参加人不能作为负责人以相同或相近的内容申报；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9" w:name="bookmark12"/>
      <w:bookmarkEnd w:id="9"/>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（4）已在其他厅局级机构或省级、国家级机构或学术组织承担在研教育类课题的负责人不能申报。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10" w:name="bookmark13"/>
      <w:bookmarkEnd w:id="10"/>
      <w:bookmarkStart w:id="11" w:name="bookmark15"/>
      <w:bookmarkEnd w:id="11"/>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 xml:space="preserve">课题受理申报截止时间为2019年12月2日下班前，逾期不再受理。相关填报表格见附件1、2、3。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材料报送地址：综合楼813办公室，联系人：韦超逸 ，电话：51893183，电子邮箱：33531034@qq.com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50" w:afterAutospacing="0" w:line="30" w:lineRule="atLeast"/>
        <w:ind w:left="0" w:right="0" w:firstLine="560" w:firstLineChars="200"/>
        <w:jc w:val="left"/>
        <w:textAlignment w:val="auto"/>
        <w:rPr>
          <w:rFonts w:hint="default" w:ascii="Arial" w:hAnsi="Arial" w:eastAsia="宋体" w:cs="Arial"/>
          <w:b w:val="0"/>
          <w:i w:val="0"/>
          <w:caps w:val="0"/>
          <w:color w:val="333333"/>
          <w:spacing w:val="0"/>
          <w:kern w:val="0"/>
          <w:sz w:val="28"/>
          <w:szCs w:val="28"/>
          <w:shd w:val="clear" w:color="auto" w:fill="FFFFFF"/>
          <w:lang w:val="en-US" w:eastAsia="zh-CN" w:bidi="ar"/>
        </w:rPr>
      </w:pPr>
      <w:r>
        <w:rPr>
          <w:rFonts w:hint="default" w:ascii="Arial" w:hAnsi="Arial" w:eastAsia="宋体" w:cs="Arial"/>
          <w:b w:val="0"/>
          <w:i w:val="0"/>
          <w:caps w:val="0"/>
          <w:color w:val="333333"/>
          <w:spacing w:val="0"/>
          <w:kern w:val="0"/>
          <w:sz w:val="28"/>
          <w:szCs w:val="28"/>
          <w:shd w:val="clear" w:color="auto" w:fill="FFFFFF"/>
          <w:lang w:val="en-US" w:eastAsia="zh-CN" w:bidi="ar"/>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50" w:afterAutospacing="0" w:line="30" w:lineRule="atLeast"/>
        <w:ind w:left="0" w:right="0" w:firstLine="560" w:firstLineChars="200"/>
        <w:jc w:val="left"/>
        <w:textAlignment w:val="auto"/>
        <w:rPr>
          <w:rFonts w:hint="default" w:ascii="Arial" w:hAnsi="Arial" w:eastAsia="宋体" w:cs="Arial"/>
          <w:b w:val="0"/>
          <w:i w:val="0"/>
          <w:caps w:val="0"/>
          <w:color w:val="333333"/>
          <w:spacing w:val="0"/>
          <w:kern w:val="0"/>
          <w:sz w:val="28"/>
          <w:szCs w:val="28"/>
          <w:shd w:val="clear" w:color="auto" w:fill="FFFFFF"/>
          <w:lang w:val="en-US" w:eastAsia="zh-CN" w:bidi="ar"/>
        </w:rPr>
      </w:pPr>
      <w:r>
        <w:rPr>
          <w:rFonts w:hint="default" w:ascii="Arial" w:hAnsi="Arial" w:eastAsia="宋体" w:cs="Arial"/>
          <w:b w:val="0"/>
          <w:i w:val="0"/>
          <w:caps w:val="0"/>
          <w:color w:val="333333"/>
          <w:spacing w:val="0"/>
          <w:kern w:val="0"/>
          <w:sz w:val="28"/>
          <w:szCs w:val="28"/>
          <w:shd w:val="clear" w:color="auto" w:fill="FFFFFF"/>
          <w:lang w:val="en-US" w:eastAsia="zh-CN" w:bidi="ar"/>
        </w:rPr>
        <w:t>1</w:t>
      </w:r>
      <w:r>
        <w:rPr>
          <w:rFonts w:hint="eastAsia" w:ascii="Arial" w:hAnsi="Arial" w:eastAsia="宋体" w:cs="Arial"/>
          <w:b w:val="0"/>
          <w:i w:val="0"/>
          <w:caps w:val="0"/>
          <w:color w:val="333333"/>
          <w:spacing w:val="0"/>
          <w:kern w:val="0"/>
          <w:sz w:val="28"/>
          <w:szCs w:val="28"/>
          <w:shd w:val="clear" w:color="auto" w:fill="FFFFFF"/>
          <w:lang w:val="en-US" w:eastAsia="zh-CN" w:bidi="ar"/>
        </w:rPr>
        <w:t>、</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begin"/>
      </w:r>
      <w:r>
        <w:rPr>
          <w:rFonts w:hint="default" w:ascii="Arial" w:hAnsi="Arial" w:eastAsia="宋体" w:cs="Arial"/>
          <w:b w:val="0"/>
          <w:i w:val="0"/>
          <w:caps w:val="0"/>
          <w:color w:val="333333"/>
          <w:spacing w:val="0"/>
          <w:kern w:val="0"/>
          <w:sz w:val="28"/>
          <w:szCs w:val="28"/>
          <w:shd w:val="clear" w:color="auto" w:fill="FFFFFF"/>
          <w:lang w:val="en-US" w:eastAsia="zh-CN" w:bidi="ar"/>
        </w:rPr>
        <w:instrText xml:space="preserve"> HYPERLINK "http://www.htxy.net/upload/file/20190302/6368713593711750707309000.doc" \o "附件2.黑龙江省教育科学规划重点课题申请·评审书（2019年）.doc" </w:instrTex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separate"/>
      </w:r>
      <w:r>
        <w:rPr>
          <w:rFonts w:hint="default" w:ascii="Arial" w:hAnsi="Arial" w:eastAsia="宋体" w:cs="Arial"/>
          <w:b w:val="0"/>
          <w:i w:val="0"/>
          <w:caps w:val="0"/>
          <w:color w:val="333333"/>
          <w:spacing w:val="0"/>
          <w:kern w:val="0"/>
          <w:sz w:val="28"/>
          <w:szCs w:val="28"/>
          <w:shd w:val="clear" w:color="auto" w:fill="FFFFFF"/>
          <w:lang w:val="en-US" w:eastAsia="zh-CN" w:bidi="ar"/>
        </w:rPr>
        <w:t>黑龙江省教育科学规划重点课题申请·评审书</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50" w:afterAutospacing="0" w:line="30" w:lineRule="atLeast"/>
        <w:ind w:right="0" w:firstLine="560" w:firstLineChars="200"/>
        <w:jc w:val="left"/>
        <w:textAlignment w:val="auto"/>
        <w:rPr>
          <w:rFonts w:hint="default" w:ascii="Arial" w:hAnsi="Arial" w:eastAsia="宋体" w:cs="Arial"/>
          <w:b w:val="0"/>
          <w:i w:val="0"/>
          <w:caps w:val="0"/>
          <w:color w:val="333333"/>
          <w:spacing w:val="0"/>
          <w:kern w:val="0"/>
          <w:sz w:val="28"/>
          <w:szCs w:val="28"/>
          <w:shd w:val="clear" w:color="auto" w:fill="FFFFFF"/>
          <w:lang w:val="en-US" w:eastAsia="zh-CN" w:bidi="ar"/>
        </w:rPr>
      </w:pPr>
      <w:r>
        <w:rPr>
          <w:rFonts w:hint="default" w:ascii="Arial" w:hAnsi="Arial" w:eastAsia="宋体" w:cs="Arial"/>
          <w:b w:val="0"/>
          <w:i w:val="0"/>
          <w:caps w:val="0"/>
          <w:color w:val="333333"/>
          <w:spacing w:val="0"/>
          <w:kern w:val="0"/>
          <w:sz w:val="28"/>
          <w:szCs w:val="28"/>
          <w:shd w:val="clear" w:color="auto" w:fill="FFFFFF"/>
          <w:lang w:val="en-US" w:eastAsia="zh-CN" w:bidi="ar"/>
        </w:rPr>
        <w:t>2</w:t>
      </w:r>
      <w:r>
        <w:rPr>
          <w:rFonts w:hint="eastAsia" w:ascii="Arial" w:hAnsi="Arial" w:eastAsia="宋体" w:cs="Arial"/>
          <w:b w:val="0"/>
          <w:i w:val="0"/>
          <w:caps w:val="0"/>
          <w:color w:val="333333"/>
          <w:spacing w:val="0"/>
          <w:kern w:val="0"/>
          <w:sz w:val="28"/>
          <w:szCs w:val="28"/>
          <w:shd w:val="clear" w:color="auto" w:fill="FFFFFF"/>
          <w:lang w:val="en-US" w:eastAsia="zh-CN" w:bidi="ar"/>
        </w:rPr>
        <w:t>、</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begin"/>
      </w:r>
      <w:r>
        <w:rPr>
          <w:rFonts w:hint="default" w:ascii="Arial" w:hAnsi="Arial" w:eastAsia="宋体" w:cs="Arial"/>
          <w:b w:val="0"/>
          <w:i w:val="0"/>
          <w:caps w:val="0"/>
          <w:color w:val="333333"/>
          <w:spacing w:val="0"/>
          <w:kern w:val="0"/>
          <w:sz w:val="28"/>
          <w:szCs w:val="28"/>
          <w:shd w:val="clear" w:color="auto" w:fill="FFFFFF"/>
          <w:lang w:val="en-US" w:eastAsia="zh-CN" w:bidi="ar"/>
        </w:rPr>
        <w:instrText xml:space="preserve"> HYPERLINK "http://www.htxy.net/upload/file/20190302/6368713595919854778263780.doc" \o "附件3.黑龙江省教育科学研究规划课题盲审活页（2019年）.doc" </w:instrTex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separate"/>
      </w:r>
      <w:r>
        <w:rPr>
          <w:rFonts w:hint="default" w:ascii="Arial" w:hAnsi="Arial" w:eastAsia="宋体" w:cs="Arial"/>
          <w:b w:val="0"/>
          <w:i w:val="0"/>
          <w:caps w:val="0"/>
          <w:color w:val="333333"/>
          <w:spacing w:val="0"/>
          <w:kern w:val="0"/>
          <w:sz w:val="28"/>
          <w:szCs w:val="28"/>
          <w:shd w:val="clear" w:color="auto" w:fill="FFFFFF"/>
          <w:lang w:val="en-US" w:eastAsia="zh-CN" w:bidi="ar"/>
        </w:rPr>
        <w:t>黑龙江省教育科学规划课题专家盲审表</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default" w:ascii="Arial" w:hAnsi="Arial" w:eastAsia="宋体" w:cs="Arial"/>
          <w:b w:val="0"/>
          <w:i w:val="0"/>
          <w:caps w:val="0"/>
          <w:color w:val="333333"/>
          <w:spacing w:val="0"/>
          <w:kern w:val="0"/>
          <w:sz w:val="28"/>
          <w:szCs w:val="28"/>
          <w:shd w:val="clear" w:color="auto" w:fill="FFFFFF"/>
          <w:lang w:val="en-US" w:eastAsia="zh-CN" w:bidi="ar"/>
        </w:rPr>
        <w:t>3</w:t>
      </w:r>
      <w:r>
        <w:rPr>
          <w:rFonts w:hint="eastAsia" w:ascii="Arial" w:hAnsi="Arial" w:eastAsia="宋体" w:cs="Arial"/>
          <w:b w:val="0"/>
          <w:i w:val="0"/>
          <w:caps w:val="0"/>
          <w:color w:val="333333"/>
          <w:spacing w:val="0"/>
          <w:kern w:val="0"/>
          <w:sz w:val="28"/>
          <w:szCs w:val="28"/>
          <w:shd w:val="clear" w:color="auto" w:fill="FFFFFF"/>
          <w:lang w:val="en-US" w:eastAsia="zh-CN" w:bidi="ar"/>
        </w:rPr>
        <w:t>、</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begin"/>
      </w:r>
      <w:r>
        <w:rPr>
          <w:rFonts w:hint="default" w:ascii="Arial" w:hAnsi="Arial" w:eastAsia="宋体" w:cs="Arial"/>
          <w:b w:val="0"/>
          <w:i w:val="0"/>
          <w:caps w:val="0"/>
          <w:color w:val="333333"/>
          <w:spacing w:val="0"/>
          <w:kern w:val="0"/>
          <w:sz w:val="28"/>
          <w:szCs w:val="28"/>
          <w:shd w:val="clear" w:color="auto" w:fill="FFFFFF"/>
          <w:lang w:val="en-US" w:eastAsia="zh-CN" w:bidi="ar"/>
        </w:rPr>
        <w:instrText xml:space="preserve"> HYPERLINK "http://www.htxy.net/upload/file/20190302/6368713598254619006961835.xls" \o "附件4.2019年度省教育科学规划课题申报汇总表.xls" </w:instrTex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separate"/>
      </w:r>
      <w:r>
        <w:rPr>
          <w:rFonts w:hint="default" w:ascii="Arial" w:hAnsi="Arial" w:eastAsia="宋体" w:cs="Arial"/>
          <w:b w:val="0"/>
          <w:i w:val="0"/>
          <w:caps w:val="0"/>
          <w:color w:val="333333"/>
          <w:spacing w:val="0"/>
          <w:kern w:val="0"/>
          <w:sz w:val="28"/>
          <w:szCs w:val="28"/>
          <w:shd w:val="clear" w:color="auto" w:fill="FFFFFF"/>
          <w:lang w:val="en-US" w:eastAsia="zh-CN" w:bidi="ar"/>
        </w:rPr>
        <w:t>20</w:t>
      </w:r>
      <w:r>
        <w:rPr>
          <w:rFonts w:hint="eastAsia" w:ascii="Arial" w:hAnsi="Arial" w:eastAsia="宋体" w:cs="Arial"/>
          <w:b w:val="0"/>
          <w:i w:val="0"/>
          <w:caps w:val="0"/>
          <w:color w:val="333333"/>
          <w:spacing w:val="0"/>
          <w:kern w:val="0"/>
          <w:sz w:val="28"/>
          <w:szCs w:val="28"/>
          <w:shd w:val="clear" w:color="auto" w:fill="FFFFFF"/>
          <w:lang w:val="en-US" w:eastAsia="zh-CN" w:bidi="ar"/>
        </w:rPr>
        <w:t>20</w:t>
      </w:r>
      <w:r>
        <w:rPr>
          <w:rFonts w:hint="default" w:ascii="Arial" w:hAnsi="Arial" w:eastAsia="宋体" w:cs="Arial"/>
          <w:b w:val="0"/>
          <w:i w:val="0"/>
          <w:caps w:val="0"/>
          <w:color w:val="333333"/>
          <w:spacing w:val="0"/>
          <w:kern w:val="0"/>
          <w:sz w:val="28"/>
          <w:szCs w:val="28"/>
          <w:shd w:val="clear" w:color="auto" w:fill="FFFFFF"/>
          <w:lang w:val="en-US" w:eastAsia="zh-CN" w:bidi="ar"/>
        </w:rPr>
        <w:t>年度省教育科学规划课题申报汇总表</w:t>
      </w:r>
      <w:r>
        <w:rPr>
          <w:rFonts w:hint="default" w:ascii="Arial" w:hAnsi="Arial" w:eastAsia="宋体" w:cs="Arial"/>
          <w:b w:val="0"/>
          <w:i w:val="0"/>
          <w:caps w:val="0"/>
          <w:color w:val="333333"/>
          <w:spacing w:val="0"/>
          <w:kern w:val="0"/>
          <w:sz w:val="28"/>
          <w:szCs w:val="28"/>
          <w:shd w:val="clear" w:color="auto" w:fill="FFFFFF"/>
          <w:lang w:val="en-US" w:eastAsia="zh-CN" w:bidi="ar"/>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教科研（督导）处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 xml:space="preserve"> 2019年11月14日</w:t>
      </w:r>
    </w:p>
    <w:sectPr>
      <w:footerReference r:id="rId5" w:type="default"/>
      <w:footerReference r:id="rId6" w:type="even"/>
      <w:footnotePr>
        <w:numFmt w:val="decimal"/>
      </w:footnotePr>
      <w:pgSz w:w="11850" w:h="16783"/>
      <w:pgMar w:top="1372" w:right="1474" w:bottom="1587" w:left="1701"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4213860</wp:posOffset>
              </wp:positionH>
              <wp:positionV relativeFrom="page">
                <wp:posOffset>6799580</wp:posOffset>
              </wp:positionV>
              <wp:extent cx="289560" cy="88265"/>
              <wp:effectExtent l="0" t="0" r="0" b="0"/>
              <wp:wrapNone/>
              <wp:docPr id="5" name="Shape 5"/>
              <wp:cNvGraphicFramePr/>
              <a:graphic xmlns:a="http://schemas.openxmlformats.org/drawingml/2006/main">
                <a:graphicData uri="http://schemas.microsoft.com/office/word/2010/wordprocessingShape">
                  <wps:wsp>
                    <wps:cNvSpPr txBox="1"/>
                    <wps:spPr>
                      <a:xfrm>
                        <a:off x="0" y="0"/>
                        <a:ext cx="289560" cy="8826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rPr>
                            <w:t xml:space="preserve"> </w:t>
                          </w:r>
                        </w:p>
                      </w:txbxContent>
                    </wps:txbx>
                    <wps:bodyPr wrap="none" lIns="0" tIns="0" rIns="0" bIns="0">
                      <a:spAutoFit/>
                    </wps:bodyPr>
                  </wps:wsp>
                </a:graphicData>
              </a:graphic>
            </wp:anchor>
          </w:drawing>
        </mc:Choice>
        <mc:Fallback>
          <w:pict>
            <v:shape id="Shape 5" o:spid="_x0000_s1026" o:spt="202" type="#_x0000_t202" style="position:absolute;left:0pt;margin-left:331.8pt;margin-top:535.4pt;height:6.95pt;width:22.8pt;mso-position-horizontal-relative:page;mso-position-vertical-relative:page;mso-wrap-style:none;z-index:-440400896;mso-width-relative:page;mso-height-relative:page;" filled="f" stroked="f" coordsize="21600,21600" o:gfxdata="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lO44X9cAAAANAQAADwAAAAAAAAABACAAAAAiAAAAZHJzL2Rvd25y&#10;ZXYueG1sUEsBAhQAFAAAAAgAh07iQPr2946NAQAAIAMAAA4AAAAAAAAAAQAgAAAAJgEAAGRycy9l&#10;Mm9Eb2MueG1sUEsFBgAAAAAGAAYAWQEAACUFA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926465</wp:posOffset>
              </wp:positionH>
              <wp:positionV relativeFrom="page">
                <wp:posOffset>6805930</wp:posOffset>
              </wp:positionV>
              <wp:extent cx="289560" cy="85090"/>
              <wp:effectExtent l="0" t="0" r="0" b="0"/>
              <wp:wrapNone/>
              <wp:docPr id="7" name="Shape 7"/>
              <wp:cNvGraphicFramePr/>
              <a:graphic xmlns:a="http://schemas.openxmlformats.org/drawingml/2006/main">
                <a:graphicData uri="http://schemas.microsoft.com/office/word/2010/wordprocessingShape">
                  <wps:wsp>
                    <wps:cNvSpPr txBox="1"/>
                    <wps:spPr>
                      <a:xfrm>
                        <a:off x="0" y="0"/>
                        <a:ext cx="289560" cy="8509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rPr>
                              <w:rFonts w:ascii="Times New Roman" w:hAnsi="Times New Roman" w:eastAsia="Times New Roman" w:cs="Times New Roman"/>
                              <w:color w:val="000000"/>
                              <w:spacing w:val="0"/>
                              <w:w w:val="100"/>
                              <w:position w:val="0"/>
                              <w:sz w:val="19"/>
                              <w:szCs w:val="19"/>
                            </w:rPr>
                            <w:t>2 -</w:t>
                          </w:r>
                        </w:p>
                      </w:txbxContent>
                    </wps:txbx>
                    <wps:bodyPr wrap="none" lIns="0" tIns="0" rIns="0" bIns="0">
                      <a:spAutoFit/>
                    </wps:bodyPr>
                  </wps:wsp>
                </a:graphicData>
              </a:graphic>
            </wp:anchor>
          </w:drawing>
        </mc:Choice>
        <mc:Fallback>
          <w:pict>
            <v:shape id="Shape 7" o:spid="_x0000_s1026" o:spt="202" type="#_x0000_t202" style="position:absolute;left:0pt;margin-left:72.95pt;margin-top:535.9pt;height:6.7pt;width:22.8pt;mso-position-horizontal-relative:page;mso-position-vertical-relative:page;mso-wrap-style:none;z-index:-440400896;mso-width-relative:page;mso-height-relative:page;" filled="f" stroked="f" coordsize="21600,21600" o:gfxdata="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N8QOmvYAAAADQEAAA8AAAAAAAAAAQAgAAAAIgAAAGRycy9kb3du&#10;cmV2LnhtbFBLAQIUABQAAAAIAIdO4kDBZkNzjQEAACADAAAOAAAAAAAAAAEAIAAAACcBAABkcnMv&#10;ZTJvRG9jLnhtbFBLBQYAAAAABgAGAFkBAAAmBQ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rPr>
                        <w:rFonts w:ascii="Times New Roman" w:hAnsi="Times New Roman" w:eastAsia="Times New Roman" w:cs="Times New Roman"/>
                        <w:color w:val="000000"/>
                        <w:spacing w:val="0"/>
                        <w:w w:val="100"/>
                        <w:position w:val="0"/>
                        <w:sz w:val="19"/>
                        <w:szCs w:val="19"/>
                      </w:rPr>
                      <w:t>2 -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D7E41C"/>
    <w:multiLevelType w:val="singleLevel"/>
    <w:tmpl w:val="E8D7E41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2D44A87"/>
    <w:rsid w:val="0AB635C6"/>
    <w:rsid w:val="18B564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6">
    <w:name w:val="Heading #1|1_"/>
    <w:basedOn w:val="5"/>
    <w:link w:val="7"/>
    <w:qFormat/>
    <w:uiPriority w:val="0"/>
    <w:rPr>
      <w:rFonts w:ascii="宋体" w:hAnsi="宋体" w:eastAsia="宋体" w:cs="宋体"/>
      <w:color w:val="B84B35"/>
      <w:sz w:val="34"/>
      <w:szCs w:val="34"/>
      <w:u w:val="none"/>
      <w:shd w:val="clear" w:color="auto" w:fill="auto"/>
      <w:lang w:val="zh-CN" w:eastAsia="zh-CN" w:bidi="zh-CN"/>
    </w:rPr>
  </w:style>
  <w:style w:type="paragraph" w:customStyle="1" w:styleId="7">
    <w:name w:val="Heading #1|1"/>
    <w:basedOn w:val="1"/>
    <w:link w:val="6"/>
    <w:qFormat/>
    <w:uiPriority w:val="0"/>
    <w:pPr>
      <w:widowControl w:val="0"/>
      <w:shd w:val="clear" w:color="auto" w:fill="auto"/>
      <w:spacing w:after="580"/>
      <w:outlineLvl w:val="0"/>
    </w:pPr>
    <w:rPr>
      <w:rFonts w:ascii="宋体" w:hAnsi="宋体" w:eastAsia="宋体" w:cs="宋体"/>
      <w:color w:val="B84B35"/>
      <w:sz w:val="34"/>
      <w:szCs w:val="34"/>
      <w:u w:val="none"/>
      <w:shd w:val="clear" w:color="auto" w:fill="auto"/>
      <w:lang w:val="zh-CN" w:eastAsia="zh-CN" w:bidi="zh-CN"/>
    </w:rPr>
  </w:style>
  <w:style w:type="character" w:customStyle="1" w:styleId="8">
    <w:name w:val="Header or footer|2_"/>
    <w:basedOn w:val="5"/>
    <w:link w:val="9"/>
    <w:qFormat/>
    <w:uiPriority w:val="0"/>
    <w:rPr>
      <w:sz w:val="20"/>
      <w:szCs w:val="20"/>
      <w:u w:val="none"/>
      <w:shd w:val="clear" w:color="auto" w:fill="auto"/>
      <w:lang w:val="zh-CN" w:eastAsia="zh-CN" w:bidi="zh-CN"/>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lang w:val="zh-CN" w:eastAsia="zh-CN" w:bidi="zh-CN"/>
    </w:rPr>
  </w:style>
  <w:style w:type="character" w:customStyle="1" w:styleId="10">
    <w:name w:val="Body text|1_"/>
    <w:basedOn w:val="5"/>
    <w:link w:val="11"/>
    <w:qFormat/>
    <w:uiPriority w:val="0"/>
    <w:rPr>
      <w:rFonts w:ascii="宋体" w:hAnsi="宋体" w:eastAsia="宋体" w:cs="宋体"/>
      <w:sz w:val="20"/>
      <w:szCs w:val="20"/>
      <w:u w:val="none"/>
      <w:shd w:val="clear" w:color="auto" w:fill="auto"/>
      <w:lang w:val="zh-CN" w:eastAsia="zh-CN" w:bidi="zh-CN"/>
    </w:rPr>
  </w:style>
  <w:style w:type="paragraph" w:customStyle="1" w:styleId="11">
    <w:name w:val="Body text|1"/>
    <w:basedOn w:val="1"/>
    <w:link w:val="10"/>
    <w:qFormat/>
    <w:uiPriority w:val="0"/>
    <w:pPr>
      <w:widowControl w:val="0"/>
      <w:shd w:val="clear" w:color="auto" w:fill="auto"/>
      <w:spacing w:line="360" w:lineRule="auto"/>
      <w:ind w:firstLine="400"/>
    </w:pPr>
    <w:rPr>
      <w:rFonts w:ascii="宋体" w:hAnsi="宋体" w:eastAsia="宋体" w:cs="宋体"/>
      <w:sz w:val="20"/>
      <w:szCs w:val="20"/>
      <w:u w:val="none"/>
      <w:shd w:val="clear" w:color="auto" w:fill="auto"/>
      <w:lang w:val="zh-CN" w:eastAsia="zh-CN" w:bidi="zh-CN"/>
    </w:rPr>
  </w:style>
  <w:style w:type="character" w:customStyle="1" w:styleId="12">
    <w:name w:val="Heading #2|1_"/>
    <w:basedOn w:val="5"/>
    <w:link w:val="13"/>
    <w:qFormat/>
    <w:uiPriority w:val="0"/>
    <w:rPr>
      <w:rFonts w:ascii="宋体" w:hAnsi="宋体" w:eastAsia="宋体" w:cs="宋体"/>
      <w:sz w:val="26"/>
      <w:szCs w:val="26"/>
      <w:u w:val="none"/>
      <w:shd w:val="clear" w:color="auto" w:fill="auto"/>
      <w:lang w:val="zh-CN" w:eastAsia="zh-CN" w:bidi="zh-CN"/>
    </w:rPr>
  </w:style>
  <w:style w:type="paragraph" w:customStyle="1" w:styleId="13">
    <w:name w:val="Heading #2|1"/>
    <w:basedOn w:val="1"/>
    <w:link w:val="12"/>
    <w:qFormat/>
    <w:uiPriority w:val="0"/>
    <w:pPr>
      <w:widowControl w:val="0"/>
      <w:shd w:val="clear" w:color="auto" w:fill="auto"/>
      <w:spacing w:after="320" w:line="338" w:lineRule="exact"/>
      <w:jc w:val="center"/>
      <w:outlineLvl w:val="1"/>
    </w:pPr>
    <w:rPr>
      <w:rFonts w:ascii="宋体" w:hAnsi="宋体" w:eastAsia="宋体" w:cs="宋体"/>
      <w:sz w:val="26"/>
      <w:szCs w:val="26"/>
      <w:u w:val="none"/>
      <w:shd w:val="clear" w:color="auto" w:fill="auto"/>
      <w:lang w:val="zh-CN" w:eastAsia="zh-CN" w:bidi="zh-CN"/>
    </w:rPr>
  </w:style>
  <w:style w:type="character" w:customStyle="1" w:styleId="14">
    <w:name w:val="Body text|2_"/>
    <w:basedOn w:val="5"/>
    <w:link w:val="15"/>
    <w:qFormat/>
    <w:uiPriority w:val="0"/>
    <w:rPr>
      <w:b/>
      <w:bCs/>
      <w:w w:val="80"/>
      <w:sz w:val="20"/>
      <w:szCs w:val="20"/>
      <w:u w:val="none"/>
      <w:shd w:val="clear" w:color="auto" w:fill="auto"/>
    </w:rPr>
  </w:style>
  <w:style w:type="paragraph" w:customStyle="1" w:styleId="15">
    <w:name w:val="Body text|2"/>
    <w:basedOn w:val="1"/>
    <w:link w:val="14"/>
    <w:qFormat/>
    <w:uiPriority w:val="0"/>
    <w:pPr>
      <w:widowControl w:val="0"/>
      <w:shd w:val="clear" w:color="auto" w:fill="auto"/>
      <w:spacing w:after="150" w:line="343" w:lineRule="exact"/>
      <w:ind w:firstLine="440"/>
    </w:pPr>
    <w:rPr>
      <w:b/>
      <w:bCs/>
      <w:w w:val="80"/>
      <w:sz w:val="20"/>
      <w:szCs w:val="20"/>
      <w:u w:val="none"/>
      <w:shd w:val="clear" w:color="auto" w:fill="auto"/>
    </w:rPr>
  </w:style>
  <w:style w:type="character" w:customStyle="1" w:styleId="16">
    <w:name w:val="Body text|3_"/>
    <w:basedOn w:val="5"/>
    <w:link w:val="17"/>
    <w:qFormat/>
    <w:uiPriority w:val="0"/>
    <w:rPr>
      <w:b/>
      <w:bCs/>
      <w:color w:val="E8A8AF"/>
      <w:sz w:val="26"/>
      <w:szCs w:val="26"/>
      <w:u w:val="none"/>
      <w:shd w:val="clear" w:color="auto" w:fill="auto"/>
    </w:rPr>
  </w:style>
  <w:style w:type="paragraph" w:customStyle="1" w:styleId="17">
    <w:name w:val="Body text|3"/>
    <w:basedOn w:val="1"/>
    <w:link w:val="16"/>
    <w:qFormat/>
    <w:uiPriority w:val="0"/>
    <w:pPr>
      <w:widowControl w:val="0"/>
      <w:shd w:val="clear" w:color="auto" w:fill="auto"/>
      <w:ind w:left="3900"/>
    </w:pPr>
    <w:rPr>
      <w:b/>
      <w:bCs/>
      <w:color w:val="E8A8AF"/>
      <w:sz w:val="26"/>
      <w:szCs w:val="26"/>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TotalTime>
  <ScaleCrop>false</ScaleCrop>
  <LinksUpToDate>false</LinksUpToDate>
  <Application>WPS Office_11.1.0.9145_F1E327BC-269C-435d-A152-05C5408002CA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2019-11-12T06:54:00Z</dcterms:created>
  <dc:creator>Administrator</dc:creator>
  <cp:lastModifiedBy>天天天蓝</cp:lastModifiedBy>
  <cp:lastPrinted>2019-11-14T03:17:22Z</cp:lastPrinted>
  <dcterms:modified xsi:type="dcterms:W3CDTF">2019-11-14T03:20:22Z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